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C6" w:rsidRPr="00DE70B7" w:rsidRDefault="00A049C6" w:rsidP="0045729A">
      <w:pPr>
        <w:spacing w:line="360" w:lineRule="auto"/>
        <w:ind w:firstLineChars="500" w:firstLine="1500"/>
        <w:rPr>
          <w:rFonts w:ascii="黑体" w:eastAsia="黑体" w:hAnsi="黑体" w:cs="黑体"/>
          <w:sz w:val="30"/>
        </w:rPr>
      </w:pPr>
      <w:r w:rsidRPr="00DE70B7">
        <w:rPr>
          <w:rFonts w:ascii="黑体" w:eastAsia="黑体" w:hAnsi="黑体" w:cs="黑体" w:hint="eastAsia"/>
          <w:sz w:val="30"/>
        </w:rPr>
        <w:t>海华小学</w:t>
      </w:r>
      <w:r w:rsidRPr="00DE70B7">
        <w:rPr>
          <w:rFonts w:ascii="黑体" w:eastAsia="黑体" w:hAnsi="黑体" w:cs="黑体"/>
          <w:sz w:val="30"/>
        </w:rPr>
        <w:t>2020</w:t>
      </w:r>
      <w:r w:rsidRPr="00DE70B7">
        <w:rPr>
          <w:rFonts w:ascii="黑体" w:eastAsia="黑体" w:hAnsi="黑体" w:cs="黑体" w:hint="eastAsia"/>
          <w:sz w:val="30"/>
        </w:rPr>
        <w:t>学年第一学期工作计划</w:t>
      </w:r>
    </w:p>
    <w:p w:rsidR="00A049C6" w:rsidRPr="00DE70B7" w:rsidRDefault="00A049C6" w:rsidP="00037E60">
      <w:pPr>
        <w:spacing w:line="360" w:lineRule="auto"/>
        <w:ind w:firstLine="482"/>
        <w:rPr>
          <w:rFonts w:cs="Calibri"/>
          <w:b/>
          <w:sz w:val="24"/>
        </w:rPr>
      </w:pPr>
      <w:r w:rsidRPr="00DE70B7">
        <w:rPr>
          <w:rFonts w:ascii="宋体" w:hAnsi="宋体" w:cs="宋体" w:hint="eastAsia"/>
          <w:b/>
          <w:sz w:val="24"/>
        </w:rPr>
        <w:t>一、指导思想</w:t>
      </w:r>
    </w:p>
    <w:p w:rsidR="00A049C6" w:rsidRPr="00DE70B7" w:rsidRDefault="00A049C6" w:rsidP="00977459">
      <w:pPr>
        <w:spacing w:line="360" w:lineRule="auto"/>
        <w:ind w:firstLineChars="200" w:firstLine="480"/>
        <w:rPr>
          <w:rFonts w:ascii="宋体" w:cs="宋体"/>
          <w:sz w:val="24"/>
        </w:rPr>
      </w:pPr>
      <w:r w:rsidRPr="00DE70B7">
        <w:rPr>
          <w:rFonts w:ascii="宋体" w:hAnsi="宋体" w:cs="宋体" w:hint="eastAsia"/>
          <w:sz w:val="24"/>
        </w:rPr>
        <w:t>依据市教委、区教育局开学防疫相关工作要求，</w:t>
      </w:r>
      <w:r w:rsidRPr="00DE70B7">
        <w:rPr>
          <w:rFonts w:ascii="宋体" w:cs="宋体" w:hint="eastAsia"/>
          <w:sz w:val="24"/>
        </w:rPr>
        <w:t>牢固树立安全意识和底线思维，强化防疫、安全措施，抓细抓小抓实各项工作，确保师生平安。贯彻落实全国教育大会精神，</w:t>
      </w:r>
      <w:r w:rsidRPr="00DE70B7">
        <w:rPr>
          <w:rFonts w:ascii="宋体" w:hAnsi="宋体" w:cs="宋体" w:hint="eastAsia"/>
          <w:sz w:val="24"/>
        </w:rPr>
        <w:t>以黄浦教育</w:t>
      </w:r>
      <w:r w:rsidRPr="00DE70B7">
        <w:rPr>
          <w:rFonts w:ascii="宋体" w:cs="宋体" w:hint="eastAsia"/>
          <w:sz w:val="24"/>
        </w:rPr>
        <w:t>“</w:t>
      </w:r>
      <w:r w:rsidRPr="00DE70B7">
        <w:rPr>
          <w:rFonts w:ascii="宋体" w:hAnsi="宋体" w:cs="宋体" w:hint="eastAsia"/>
          <w:sz w:val="24"/>
        </w:rPr>
        <w:t>办学生喜欢的学校，办人民满意的学校</w:t>
      </w:r>
      <w:r w:rsidRPr="00DE70B7">
        <w:rPr>
          <w:rFonts w:ascii="宋体" w:cs="宋体" w:hint="eastAsia"/>
          <w:sz w:val="24"/>
        </w:rPr>
        <w:t>”</w:t>
      </w:r>
      <w:r w:rsidRPr="00DE70B7">
        <w:rPr>
          <w:rFonts w:ascii="宋体" w:hAnsi="宋体" w:cs="宋体" w:hint="eastAsia"/>
          <w:sz w:val="24"/>
        </w:rPr>
        <w:t>为宗旨，</w:t>
      </w:r>
      <w:r w:rsidRPr="00DE70B7">
        <w:rPr>
          <w:rFonts w:ascii="宋体" w:cs="宋体" w:hint="eastAsia"/>
          <w:sz w:val="24"/>
        </w:rPr>
        <w:t>精准把握教师专业成长内涵，深化教育改革，转变思想观念，创造适合学生发展的教育，</w:t>
      </w:r>
      <w:r w:rsidRPr="00DE70B7">
        <w:rPr>
          <w:rFonts w:ascii="宋体" w:hAnsi="宋体" w:cs="宋体" w:hint="eastAsia"/>
          <w:sz w:val="24"/>
        </w:rPr>
        <w:t>不断深化学校“绿色”办学内涵。</w:t>
      </w:r>
    </w:p>
    <w:p w:rsidR="00A049C6" w:rsidRPr="00DE70B7" w:rsidRDefault="00A049C6" w:rsidP="004048DF">
      <w:pPr>
        <w:spacing w:line="360" w:lineRule="auto"/>
        <w:ind w:firstLine="482"/>
        <w:rPr>
          <w:rFonts w:ascii="宋体" w:cs="宋体"/>
          <w:b/>
          <w:sz w:val="24"/>
        </w:rPr>
      </w:pPr>
      <w:r w:rsidRPr="00DE70B7">
        <w:rPr>
          <w:rFonts w:ascii="宋体" w:hAnsi="宋体" w:cs="宋体" w:hint="eastAsia"/>
          <w:b/>
          <w:sz w:val="24"/>
        </w:rPr>
        <w:t>二、工作核心</w:t>
      </w:r>
    </w:p>
    <w:p w:rsidR="00A049C6" w:rsidRPr="00DE70B7" w:rsidRDefault="00A049C6" w:rsidP="00303A0A">
      <w:pPr>
        <w:spacing w:line="360" w:lineRule="auto"/>
        <w:ind w:firstLine="482"/>
        <w:rPr>
          <w:rFonts w:ascii="宋体" w:cs="宋体"/>
          <w:sz w:val="24"/>
        </w:rPr>
      </w:pPr>
      <w:r w:rsidRPr="00DE70B7">
        <w:rPr>
          <w:rFonts w:ascii="宋体" w:hAnsi="宋体" w:cs="宋体" w:hint="eastAsia"/>
          <w:sz w:val="24"/>
        </w:rPr>
        <w:t>用心用力用智</w:t>
      </w:r>
      <w:r w:rsidRPr="00DE70B7">
        <w:rPr>
          <w:rFonts w:ascii="宋体" w:hAnsi="宋体" w:cs="宋体"/>
          <w:sz w:val="24"/>
        </w:rPr>
        <w:t xml:space="preserve">  </w:t>
      </w:r>
      <w:r w:rsidRPr="00DE70B7">
        <w:rPr>
          <w:rFonts w:ascii="宋体" w:hAnsi="宋体" w:cs="宋体" w:hint="eastAsia"/>
          <w:sz w:val="24"/>
        </w:rPr>
        <w:t>勇于迎接变革</w:t>
      </w:r>
    </w:p>
    <w:p w:rsidR="00A049C6" w:rsidRPr="00DE70B7" w:rsidRDefault="00A049C6" w:rsidP="00A964E3">
      <w:pPr>
        <w:spacing w:line="360" w:lineRule="auto"/>
        <w:ind w:left="482"/>
        <w:rPr>
          <w:rFonts w:cs="Calibri"/>
          <w:b/>
          <w:sz w:val="24"/>
        </w:rPr>
      </w:pPr>
      <w:r w:rsidRPr="00DE70B7">
        <w:rPr>
          <w:rFonts w:ascii="宋体" w:hAnsi="宋体" w:cs="宋体" w:hint="eastAsia"/>
          <w:b/>
          <w:sz w:val="24"/>
        </w:rPr>
        <w:t>三、重点工作：</w:t>
      </w:r>
      <w:r w:rsidRPr="00DE70B7">
        <w:rPr>
          <w:rFonts w:cs="Calibri"/>
          <w:b/>
          <w:sz w:val="24"/>
        </w:rPr>
        <w:t xml:space="preserve"> </w:t>
      </w:r>
    </w:p>
    <w:p w:rsidR="00A049C6" w:rsidRPr="006F6DA6" w:rsidRDefault="00A049C6" w:rsidP="00E719F1">
      <w:pPr>
        <w:spacing w:line="360" w:lineRule="auto"/>
        <w:ind w:left="482"/>
        <w:rPr>
          <w:rFonts w:ascii="宋体" w:cs="宋体"/>
          <w:b/>
          <w:sz w:val="24"/>
        </w:rPr>
      </w:pPr>
      <w:r w:rsidRPr="006F6DA6">
        <w:rPr>
          <w:rFonts w:ascii="宋体" w:hAnsi="宋体" w:cs="宋体" w:hint="eastAsia"/>
          <w:b/>
          <w:sz w:val="24"/>
        </w:rPr>
        <w:t>（一）管理：做</w:t>
      </w:r>
      <w:r>
        <w:rPr>
          <w:rFonts w:ascii="宋体" w:hAnsi="宋体" w:cs="宋体" w:hint="eastAsia"/>
          <w:b/>
          <w:sz w:val="24"/>
        </w:rPr>
        <w:t>稳发展</w:t>
      </w:r>
      <w:r w:rsidRPr="006F6DA6">
        <w:rPr>
          <w:rFonts w:ascii="宋体" w:hAnsi="宋体" w:cs="宋体" w:hint="eastAsia"/>
          <w:b/>
          <w:sz w:val="24"/>
        </w:rPr>
        <w:t>线</w:t>
      </w:r>
    </w:p>
    <w:p w:rsidR="00A049C6" w:rsidRPr="00DE70B7" w:rsidRDefault="00A049C6" w:rsidP="003B2FD6">
      <w:pPr>
        <w:spacing w:line="360" w:lineRule="auto"/>
        <w:ind w:firstLineChars="200" w:firstLine="480"/>
        <w:rPr>
          <w:rFonts w:ascii="宋体" w:cs="宋体"/>
          <w:sz w:val="24"/>
        </w:rPr>
      </w:pPr>
      <w:r w:rsidRPr="00DE70B7">
        <w:rPr>
          <w:rFonts w:ascii="宋体" w:hAnsi="宋体" w:cs="宋体"/>
          <w:sz w:val="24"/>
        </w:rPr>
        <w:t>1.</w:t>
      </w:r>
      <w:r w:rsidRPr="00DE70B7">
        <w:rPr>
          <w:rFonts w:ascii="宋体" w:hAnsi="宋体" w:hint="eastAsia"/>
          <w:b/>
          <w:sz w:val="24"/>
          <w:szCs w:val="24"/>
        </w:rPr>
        <w:t>保障校园安全。</w:t>
      </w:r>
      <w:r w:rsidRPr="00DE70B7">
        <w:rPr>
          <w:rFonts w:ascii="宋体" w:hAnsi="宋体" w:hint="eastAsia"/>
          <w:sz w:val="24"/>
          <w:szCs w:val="24"/>
        </w:rPr>
        <w:t>将安全教育、生命教育作为学期工作的重要内容，制定完善校园疫情防控工作方案和制度，组织开展疫情防控应急处置流程和安全应急疏散应急演练活动，提高师生应对突发事件的能力。全面排查校园安全隐患并及时整改，</w:t>
      </w:r>
      <w:r w:rsidRPr="00DE70B7">
        <w:rPr>
          <w:rFonts w:ascii="宋体" w:cs="宋体" w:hint="eastAsia"/>
          <w:sz w:val="24"/>
        </w:rPr>
        <w:t>抓细抓小抓实各方面安全管理，确保师生平安。</w:t>
      </w:r>
    </w:p>
    <w:p w:rsidR="00A049C6" w:rsidRPr="00DE70B7" w:rsidRDefault="00A049C6" w:rsidP="002869E9">
      <w:pPr>
        <w:widowControl/>
        <w:spacing w:line="360" w:lineRule="auto"/>
        <w:ind w:firstLineChars="200" w:firstLine="480"/>
        <w:rPr>
          <w:rFonts w:ascii="宋体" w:cs="仿宋_GB2312"/>
          <w:kern w:val="0"/>
          <w:sz w:val="24"/>
        </w:rPr>
      </w:pPr>
      <w:r w:rsidRPr="00DE70B7">
        <w:rPr>
          <w:rFonts w:ascii="宋体" w:hAnsi="宋体" w:cs="宋体"/>
          <w:sz w:val="24"/>
        </w:rPr>
        <w:t>2.</w:t>
      </w:r>
      <w:r w:rsidRPr="00DE70B7">
        <w:rPr>
          <w:rFonts w:ascii="宋体" w:cs="仿宋_GB2312" w:hint="eastAsia"/>
          <w:b/>
          <w:kern w:val="0"/>
          <w:sz w:val="24"/>
        </w:rPr>
        <w:t>举行最美评选。</w:t>
      </w:r>
      <w:r w:rsidRPr="00DE70B7">
        <w:rPr>
          <w:rFonts w:ascii="宋体" w:cs="仿宋_GB2312" w:hint="eastAsia"/>
          <w:kern w:val="0"/>
          <w:sz w:val="24"/>
        </w:rPr>
        <w:t>党支部携手少先队、工会组织开展第二届“最美海华人”</w:t>
      </w:r>
      <w:r w:rsidRPr="00DE70B7">
        <w:rPr>
          <w:rFonts w:ascii="宋体" w:cs="仿宋_GB2312"/>
          <w:kern w:val="0"/>
          <w:sz w:val="24"/>
        </w:rPr>
        <w:t>——</w:t>
      </w:r>
      <w:r w:rsidRPr="00DE70B7">
        <w:rPr>
          <w:rFonts w:ascii="宋体" w:cs="仿宋_GB2312" w:hint="eastAsia"/>
          <w:kern w:val="0"/>
          <w:sz w:val="24"/>
        </w:rPr>
        <w:t>“抗疫先锋”专项评选，表彰新冠“抗疫战”中涌现在海华的优秀人物与感人事例，致敬在疫情面前无私奉献、守望相助的“最美海华人”。</w:t>
      </w:r>
    </w:p>
    <w:p w:rsidR="00A049C6" w:rsidRPr="000D393B" w:rsidRDefault="00A049C6" w:rsidP="000D393B">
      <w:pPr>
        <w:spacing w:line="480" w:lineRule="exact"/>
        <w:ind w:firstLineChars="196" w:firstLine="472"/>
        <w:rPr>
          <w:rFonts w:ascii="宋体"/>
          <w:sz w:val="24"/>
        </w:rPr>
      </w:pPr>
      <w:r w:rsidRPr="00DE70B7">
        <w:rPr>
          <w:rFonts w:ascii="宋体" w:hAnsi="宋体"/>
          <w:b/>
          <w:bCs/>
          <w:sz w:val="24"/>
        </w:rPr>
        <w:t>3.</w:t>
      </w:r>
      <w:r w:rsidRPr="00DE70B7">
        <w:rPr>
          <w:rFonts w:ascii="宋体" w:hAnsi="宋体" w:hint="eastAsia"/>
          <w:b/>
          <w:bCs/>
          <w:sz w:val="24"/>
        </w:rPr>
        <w:t>进行换届选举。</w:t>
      </w:r>
      <w:r w:rsidRPr="00DE70B7">
        <w:rPr>
          <w:rFonts w:ascii="宋体" w:hAnsi="宋体" w:hint="eastAsia"/>
          <w:sz w:val="24"/>
        </w:rPr>
        <w:t>在学校党支部的领导下，召开全体工会会员大会，进行新一届工会主席、工会委员的换届选举。进一步加强民主制度建设，充分发挥工会作用，工会工作将站在一个新的制高点，创新工作模式和方法，深化依法治校。</w:t>
      </w:r>
    </w:p>
    <w:p w:rsidR="00A049C6" w:rsidRPr="00DE70B7" w:rsidRDefault="00A049C6" w:rsidP="003B2FD6">
      <w:pPr>
        <w:spacing w:line="360" w:lineRule="auto"/>
        <w:ind w:firstLineChars="200" w:firstLine="480"/>
        <w:rPr>
          <w:rFonts w:ascii="宋体"/>
          <w:sz w:val="24"/>
        </w:rPr>
      </w:pPr>
      <w:r w:rsidRPr="00DE70B7">
        <w:rPr>
          <w:rFonts w:ascii="宋体" w:hAnsi="宋体" w:cs="宋体"/>
          <w:sz w:val="24"/>
        </w:rPr>
        <w:t>4</w:t>
      </w:r>
      <w:r w:rsidRPr="00DE70B7">
        <w:rPr>
          <w:rFonts w:ascii="宋体" w:cs="宋体"/>
          <w:sz w:val="24"/>
        </w:rPr>
        <w:t>.</w:t>
      </w:r>
      <w:r w:rsidRPr="00DE70B7">
        <w:rPr>
          <w:rFonts w:ascii="宋体" w:hint="eastAsia"/>
          <w:b/>
          <w:sz w:val="24"/>
        </w:rPr>
        <w:t>开展技能大赛。</w:t>
      </w:r>
      <w:r w:rsidRPr="00DE70B7">
        <w:rPr>
          <w:rFonts w:ascii="宋体" w:hint="eastAsia"/>
          <w:sz w:val="24"/>
        </w:rPr>
        <w:t>重视对青年教师专业素养的培养，借助学校为教师创设的录课资源，扎实课堂研究，提升专业素养。开展青年教师教学技能系列大赛，搭建互相交流学习平台，形成团队助长的进取氛围。</w:t>
      </w:r>
    </w:p>
    <w:p w:rsidR="00A049C6" w:rsidRPr="00DE70B7" w:rsidRDefault="00A049C6" w:rsidP="00CE3713">
      <w:pPr>
        <w:spacing w:line="360" w:lineRule="auto"/>
        <w:ind w:firstLine="480"/>
        <w:rPr>
          <w:rFonts w:ascii="宋体" w:cs="DGPDBG+?????"/>
          <w:spacing w:val="-3"/>
          <w:sz w:val="24"/>
          <w:szCs w:val="24"/>
        </w:rPr>
      </w:pPr>
      <w:r w:rsidRPr="00DE70B7">
        <w:rPr>
          <w:rFonts w:ascii="宋体" w:cs="宋体"/>
          <w:sz w:val="24"/>
        </w:rPr>
        <w:t>5.</w:t>
      </w:r>
      <w:r w:rsidRPr="00DE70B7">
        <w:rPr>
          <w:rFonts w:ascii="宋体" w:hAnsi="宋体" w:hint="eastAsia"/>
          <w:b/>
          <w:sz w:val="24"/>
          <w:szCs w:val="24"/>
        </w:rPr>
        <w:t>优化</w:t>
      </w:r>
      <w:r w:rsidRPr="00DE70B7">
        <w:rPr>
          <w:rFonts w:ascii="宋体" w:hAnsi="宋体"/>
          <w:b/>
          <w:sz w:val="24"/>
          <w:szCs w:val="24"/>
        </w:rPr>
        <w:t>330</w:t>
      </w:r>
      <w:r w:rsidRPr="00DE70B7">
        <w:rPr>
          <w:rFonts w:ascii="宋体" w:hAnsi="宋体" w:hint="eastAsia"/>
          <w:b/>
          <w:sz w:val="24"/>
          <w:szCs w:val="24"/>
        </w:rPr>
        <w:t>课程。</w:t>
      </w:r>
      <w:r w:rsidRPr="00DE70B7">
        <w:rPr>
          <w:rFonts w:ascii="宋体" w:hAnsi="宋体" w:cs="DGPDBG+?????" w:hint="eastAsia"/>
          <w:spacing w:val="-3"/>
          <w:sz w:val="24"/>
          <w:szCs w:val="24"/>
        </w:rPr>
        <w:t>在落实疫情防控要求的基础上，以“快乐</w:t>
      </w:r>
      <w:r w:rsidRPr="00DE70B7">
        <w:rPr>
          <w:rFonts w:ascii="宋体" w:hAnsi="宋体" w:cs="DGPDBG+?????"/>
          <w:spacing w:val="-3"/>
          <w:sz w:val="24"/>
          <w:szCs w:val="24"/>
        </w:rPr>
        <w:t>330+</w:t>
      </w:r>
      <w:r w:rsidRPr="00DE70B7">
        <w:rPr>
          <w:rFonts w:ascii="宋体" w:hAnsi="宋体" w:cs="DGPDBG+?????" w:hint="eastAsia"/>
          <w:spacing w:val="-3"/>
          <w:sz w:val="24"/>
          <w:szCs w:val="24"/>
        </w:rPr>
        <w:t>”为主题，落实“</w:t>
      </w:r>
      <w:r w:rsidRPr="00DE70B7">
        <w:rPr>
          <w:rFonts w:ascii="宋体" w:hAnsi="宋体" w:cs="DGPDBG+?????"/>
          <w:spacing w:val="-3"/>
          <w:sz w:val="24"/>
          <w:szCs w:val="24"/>
        </w:rPr>
        <w:t>330</w:t>
      </w:r>
      <w:r w:rsidRPr="00DE70B7">
        <w:rPr>
          <w:rFonts w:ascii="宋体" w:hAnsi="宋体" w:cs="DGPDBG+?????" w:hint="eastAsia"/>
          <w:spacing w:val="-3"/>
          <w:sz w:val="24"/>
          <w:szCs w:val="24"/>
        </w:rPr>
        <w:t>课程多样化，</w:t>
      </w:r>
      <w:r w:rsidRPr="00DE70B7">
        <w:rPr>
          <w:rFonts w:ascii="宋体" w:hAnsi="宋体" w:cs="DGPDBG+?????"/>
          <w:spacing w:val="-3"/>
          <w:sz w:val="24"/>
          <w:szCs w:val="24"/>
        </w:rPr>
        <w:t>430</w:t>
      </w:r>
      <w:r w:rsidRPr="00DE70B7">
        <w:rPr>
          <w:rFonts w:ascii="宋体" w:hAnsi="宋体" w:cs="DGPDBG+?????" w:hint="eastAsia"/>
          <w:spacing w:val="-3"/>
          <w:sz w:val="24"/>
          <w:szCs w:val="24"/>
        </w:rPr>
        <w:t>晚托精细化，</w:t>
      </w:r>
      <w:r w:rsidRPr="00DE70B7">
        <w:rPr>
          <w:rFonts w:ascii="宋体" w:hAnsi="宋体" w:cs="DGPDBG+?????"/>
          <w:spacing w:val="-3"/>
          <w:sz w:val="24"/>
          <w:szCs w:val="24"/>
        </w:rPr>
        <w:t>530</w:t>
      </w:r>
      <w:r w:rsidRPr="00DE70B7">
        <w:rPr>
          <w:rFonts w:ascii="宋体" w:hAnsi="宋体" w:cs="DGPDBG+?????" w:hint="eastAsia"/>
          <w:spacing w:val="-3"/>
          <w:sz w:val="24"/>
          <w:szCs w:val="24"/>
        </w:rPr>
        <w:t>看护人性化”分时段要求。</w:t>
      </w:r>
      <w:r w:rsidRPr="00DE70B7">
        <w:rPr>
          <w:rFonts w:ascii="宋体" w:hAnsi="宋体" w:hint="eastAsia"/>
          <w:sz w:val="24"/>
          <w:szCs w:val="24"/>
        </w:rPr>
        <w:t>学校组织相关教师拍摄文体娱乐类、技能培训类和道德实践类课程视频，提供</w:t>
      </w:r>
      <w:r w:rsidRPr="00DE70B7">
        <w:rPr>
          <w:rFonts w:ascii="宋体" w:hAnsi="宋体"/>
          <w:sz w:val="24"/>
          <w:szCs w:val="24"/>
        </w:rPr>
        <w:t>330</w:t>
      </w:r>
      <w:r w:rsidRPr="00DE70B7">
        <w:rPr>
          <w:rFonts w:ascii="宋体" w:hAnsi="宋体" w:hint="eastAsia"/>
          <w:sz w:val="24"/>
          <w:szCs w:val="24"/>
        </w:rPr>
        <w:t>课程线上资源，实现课后服务线上线下的融合优化</w:t>
      </w:r>
      <w:r w:rsidRPr="00DE70B7">
        <w:rPr>
          <w:rFonts w:ascii="宋体" w:hAnsi="宋体" w:cs="DGPDBG+?????" w:hint="eastAsia"/>
          <w:spacing w:val="-3"/>
          <w:sz w:val="24"/>
          <w:szCs w:val="24"/>
        </w:rPr>
        <w:t>。</w:t>
      </w:r>
    </w:p>
    <w:p w:rsidR="00A049C6" w:rsidRPr="00DE70B7" w:rsidRDefault="00A049C6" w:rsidP="00852097">
      <w:pPr>
        <w:spacing w:line="360" w:lineRule="auto"/>
        <w:ind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（二）教学：做实质量线</w:t>
      </w:r>
    </w:p>
    <w:p w:rsidR="00A049C6" w:rsidRPr="00DE70B7" w:rsidRDefault="00A049C6" w:rsidP="003B2FD6">
      <w:pPr>
        <w:spacing w:line="360" w:lineRule="auto"/>
        <w:ind w:firstLine="482"/>
        <w:rPr>
          <w:rFonts w:ascii="宋体" w:cs="宋体"/>
          <w:kern w:val="0"/>
          <w:sz w:val="24"/>
        </w:rPr>
      </w:pPr>
      <w:r w:rsidRPr="00DE70B7">
        <w:rPr>
          <w:rFonts w:ascii="宋体" w:hAnsi="宋体" w:cs="宋体"/>
          <w:kern w:val="0"/>
          <w:sz w:val="24"/>
        </w:rPr>
        <w:t>6.</w:t>
      </w:r>
      <w:r w:rsidRPr="00DE70B7">
        <w:rPr>
          <w:rFonts w:ascii="宋体" w:hAnsi="宋体" w:cs="宋体" w:hint="eastAsia"/>
          <w:b/>
          <w:kern w:val="0"/>
          <w:sz w:val="24"/>
        </w:rPr>
        <w:t>坚持课堂研究。</w:t>
      </w:r>
      <w:r w:rsidRPr="00DE70B7">
        <w:rPr>
          <w:rFonts w:ascii="宋体" w:cs="宋体" w:hint="eastAsia"/>
          <w:kern w:val="0"/>
          <w:sz w:val="24"/>
        </w:rPr>
        <w:t>基于新版《上海市小学基于课程标准的评价指南》，围绕“在线教育赋能传统计划”的精神，以教育创新为主线开展校本培训，推进教研组专项研讨，深入打造“活力课堂”，不断提高学生综合学习能力，提升教师的课堂教学专业素养。</w:t>
      </w:r>
    </w:p>
    <w:p w:rsidR="00A049C6" w:rsidRPr="00DE70B7" w:rsidRDefault="00A049C6" w:rsidP="00150BF8">
      <w:pPr>
        <w:spacing w:line="360" w:lineRule="auto"/>
        <w:ind w:firstLine="482"/>
        <w:rPr>
          <w:rFonts w:ascii="宋体" w:cs="宋体"/>
          <w:kern w:val="0"/>
          <w:sz w:val="24"/>
        </w:rPr>
      </w:pPr>
      <w:r w:rsidRPr="00DE70B7">
        <w:rPr>
          <w:rFonts w:ascii="宋体" w:hAnsi="宋体" w:cs="宋体"/>
          <w:kern w:val="0"/>
          <w:sz w:val="24"/>
        </w:rPr>
        <w:t>7.</w:t>
      </w:r>
      <w:r w:rsidRPr="00DE70B7">
        <w:rPr>
          <w:rFonts w:ascii="宋体" w:hAnsi="宋体" w:cs="宋体" w:hint="eastAsia"/>
          <w:b/>
          <w:kern w:val="0"/>
          <w:sz w:val="24"/>
        </w:rPr>
        <w:t>展示教研成果。</w:t>
      </w:r>
      <w:r w:rsidRPr="00DE70B7">
        <w:rPr>
          <w:rFonts w:ascii="宋体" w:cs="宋体" w:hint="eastAsia"/>
          <w:kern w:val="0"/>
          <w:sz w:val="24"/>
        </w:rPr>
        <w:t>借力上海市区名师体育工作室的优质资源，积极准备体育学科</w:t>
      </w:r>
      <w:r w:rsidRPr="00DE70B7">
        <w:rPr>
          <w:rFonts w:ascii="宋体" w:cs="宋体"/>
          <w:kern w:val="0"/>
          <w:sz w:val="24"/>
        </w:rPr>
        <w:t>11</w:t>
      </w:r>
      <w:r w:rsidRPr="00DE70B7">
        <w:rPr>
          <w:rFonts w:ascii="宋体" w:cs="宋体" w:hint="eastAsia"/>
          <w:kern w:val="0"/>
          <w:sz w:val="24"/>
        </w:rPr>
        <w:t>月初“绿色海华</w:t>
      </w:r>
      <w:r w:rsidRPr="00DE70B7">
        <w:rPr>
          <w:rFonts w:ascii="宋体" w:cs="宋体"/>
          <w:kern w:val="0"/>
          <w:sz w:val="24"/>
        </w:rPr>
        <w:t xml:space="preserve"> </w:t>
      </w:r>
      <w:r w:rsidRPr="00DE70B7">
        <w:rPr>
          <w:rFonts w:ascii="宋体" w:cs="宋体" w:hint="eastAsia"/>
          <w:kern w:val="0"/>
          <w:sz w:val="24"/>
        </w:rPr>
        <w:t>活力绽放”</w:t>
      </w:r>
      <w:r w:rsidRPr="00DE70B7">
        <w:rPr>
          <w:rFonts w:ascii="宋体" w:cs="宋体"/>
          <w:kern w:val="0"/>
          <w:sz w:val="24"/>
        </w:rPr>
        <w:t>——</w:t>
      </w:r>
      <w:r w:rsidRPr="00DE70B7">
        <w:rPr>
          <w:rFonts w:ascii="宋体" w:cs="宋体" w:hint="eastAsia"/>
          <w:kern w:val="0"/>
          <w:sz w:val="24"/>
        </w:rPr>
        <w:t>名师工作组蹲点助教综合展示活动。通过区级特色展示，提高体育学科组教学实践和教学研究能力，加快青年教师专业进步的步伐。</w:t>
      </w:r>
    </w:p>
    <w:p w:rsidR="00A049C6" w:rsidRPr="00DE70B7" w:rsidRDefault="00A049C6" w:rsidP="000362CE">
      <w:pPr>
        <w:spacing w:line="360" w:lineRule="auto"/>
        <w:ind w:firstLine="482"/>
        <w:rPr>
          <w:rFonts w:ascii="宋体" w:cs="宋体"/>
          <w:kern w:val="0"/>
          <w:sz w:val="24"/>
        </w:rPr>
      </w:pPr>
      <w:r w:rsidRPr="00DE70B7">
        <w:rPr>
          <w:rFonts w:ascii="宋体" w:hAnsi="宋体" w:cs="宋体"/>
          <w:kern w:val="0"/>
          <w:sz w:val="24"/>
        </w:rPr>
        <w:t>8</w:t>
      </w:r>
      <w:r w:rsidRPr="00DE70B7">
        <w:rPr>
          <w:rFonts w:ascii="宋体" w:cs="宋体"/>
          <w:kern w:val="0"/>
          <w:sz w:val="24"/>
        </w:rPr>
        <w:t>.</w:t>
      </w:r>
      <w:r w:rsidRPr="00DE70B7">
        <w:rPr>
          <w:rFonts w:ascii="宋体" w:hAnsi="宋体" w:cs="宋体" w:hint="eastAsia"/>
          <w:b/>
          <w:kern w:val="0"/>
          <w:sz w:val="24"/>
        </w:rPr>
        <w:t>提升专业素养</w:t>
      </w:r>
      <w:r w:rsidRPr="00DE70B7">
        <w:rPr>
          <w:rFonts w:ascii="宋体" w:cs="宋体" w:hint="eastAsia"/>
          <w:b/>
          <w:kern w:val="0"/>
          <w:sz w:val="24"/>
        </w:rPr>
        <w:t>。</w:t>
      </w:r>
      <w:r w:rsidRPr="00DE70B7">
        <w:rPr>
          <w:rFonts w:ascii="宋体" w:cs="宋体" w:hint="eastAsia"/>
          <w:kern w:val="0"/>
          <w:sz w:val="24"/>
        </w:rPr>
        <w:t>借助</w:t>
      </w:r>
      <w:r w:rsidRPr="00DE70B7">
        <w:rPr>
          <w:rFonts w:ascii="宋体" w:cs="宋体"/>
          <w:kern w:val="0"/>
          <w:sz w:val="24"/>
        </w:rPr>
        <w:t>2020</w:t>
      </w:r>
      <w:r w:rsidRPr="00DE70B7">
        <w:rPr>
          <w:rFonts w:ascii="宋体" w:cs="宋体" w:hint="eastAsia"/>
          <w:kern w:val="0"/>
          <w:sz w:val="24"/>
        </w:rPr>
        <w:t>学年黄浦区中小学教师教学评选活动，通过校初赛、教研组推荐等挖掘有潜力的教师，提升团队研究能力。瞄准学生的情感触发点、现实关注点、学习兴奋点和需求期待点，精心设计教学内容，精准供给教学资源，使学生能够学有所获、学有所乐、学有所爱。</w:t>
      </w:r>
    </w:p>
    <w:p w:rsidR="00A049C6" w:rsidRPr="00DE70B7" w:rsidRDefault="00A049C6" w:rsidP="00830A84">
      <w:pPr>
        <w:spacing w:line="360" w:lineRule="auto"/>
        <w:ind w:firstLine="482"/>
        <w:rPr>
          <w:rFonts w:cs="Calibri"/>
          <w:b/>
          <w:sz w:val="24"/>
        </w:rPr>
      </w:pPr>
      <w:r w:rsidRPr="00DE70B7">
        <w:rPr>
          <w:rFonts w:ascii="宋体" w:hAnsi="宋体" w:cs="宋体" w:hint="eastAsia"/>
          <w:b/>
          <w:sz w:val="24"/>
        </w:rPr>
        <w:t>（三）科研工作</w:t>
      </w:r>
      <w:r>
        <w:rPr>
          <w:rFonts w:ascii="宋体" w:hAnsi="宋体" w:cs="宋体" w:hint="eastAsia"/>
          <w:b/>
          <w:sz w:val="24"/>
        </w:rPr>
        <w:t>：做强特色线</w:t>
      </w:r>
    </w:p>
    <w:p w:rsidR="007235F6" w:rsidRPr="000D393B" w:rsidRDefault="00A049C6" w:rsidP="000D393B">
      <w:pPr>
        <w:topLinePunct/>
        <w:spacing w:line="360" w:lineRule="auto"/>
        <w:ind w:firstLineChars="200" w:firstLine="480"/>
        <w:textAlignment w:val="top"/>
        <w:rPr>
          <w:rFonts w:ascii="宋体" w:cs="宋体"/>
          <w:kern w:val="0"/>
          <w:sz w:val="24"/>
        </w:rPr>
      </w:pPr>
      <w:r w:rsidRPr="00DE70B7">
        <w:rPr>
          <w:rFonts w:ascii="宋体" w:hAnsi="宋体" w:cs="宋体"/>
          <w:kern w:val="0"/>
          <w:sz w:val="24"/>
          <w:szCs w:val="24"/>
        </w:rPr>
        <w:t>9.</w:t>
      </w:r>
      <w:r w:rsidRPr="00DE70B7">
        <w:rPr>
          <w:rFonts w:ascii="宋体" w:hAnsi="宋体" w:cs="宋体" w:hint="eastAsia"/>
          <w:b/>
          <w:kern w:val="0"/>
          <w:sz w:val="24"/>
          <w:szCs w:val="24"/>
        </w:rPr>
        <w:t>创新课程实施。</w:t>
      </w:r>
      <w:r w:rsidRPr="00DE70B7">
        <w:rPr>
          <w:rFonts w:ascii="宋体" w:hAnsi="宋体" w:cs="宋体" w:hint="eastAsia"/>
          <w:kern w:val="0"/>
          <w:sz w:val="24"/>
          <w:szCs w:val="24"/>
        </w:rPr>
        <w:t>依托市级平台，借助专家资源，</w:t>
      </w:r>
      <w:r w:rsidRPr="00DE70B7">
        <w:rPr>
          <w:rFonts w:ascii="宋体" w:cs="宋体" w:hint="eastAsia"/>
          <w:kern w:val="0"/>
          <w:sz w:val="24"/>
          <w:szCs w:val="24"/>
        </w:rPr>
        <w:t>继续开展</w:t>
      </w:r>
      <w:r w:rsidRPr="00DE70B7">
        <w:rPr>
          <w:rFonts w:ascii="宋体" w:hAnsi="宋体" w:cs="宋体" w:hint="eastAsia"/>
          <w:kern w:val="0"/>
          <w:sz w:val="24"/>
          <w:szCs w:val="24"/>
        </w:rPr>
        <w:t>上海市中小学提升课程领导力行动项目研究。动态优化“绿色新天地”统整式课程</w:t>
      </w:r>
      <w:r w:rsidRPr="00DE70B7">
        <w:rPr>
          <w:rFonts w:ascii="宋体" w:hAnsi="宋体" w:cs="宋体" w:hint="eastAsia"/>
          <w:kern w:val="0"/>
          <w:sz w:val="24"/>
        </w:rPr>
        <w:t>，在课程实施过程中，不断修改完善“顶层设计”。根据疫情防控的特殊要求，以小范围多批次的形式创新开展“祖国妈妈，祝福您”主题单元实施活动，形成六大项目组联动、教师协同、家校互动、资源共享的操作机制。同时，定稿“美丽‘心’家园”“主题单元活动”的设计，并对成长模块剩下的另外三个“主题单元活动”进行新设计。</w:t>
      </w:r>
    </w:p>
    <w:p w:rsidR="00A049C6" w:rsidRPr="00DE70B7" w:rsidRDefault="00A049C6" w:rsidP="007235F6">
      <w:pPr>
        <w:spacing w:line="360" w:lineRule="auto"/>
        <w:ind w:firstLineChars="200" w:firstLine="482"/>
        <w:rPr>
          <w:rFonts w:cs="Calibri"/>
          <w:b/>
          <w:sz w:val="24"/>
        </w:rPr>
      </w:pPr>
      <w:r w:rsidRPr="00DE70B7">
        <w:rPr>
          <w:rFonts w:ascii="宋体" w:hAnsi="宋体" w:cs="宋体" w:hint="eastAsia"/>
          <w:b/>
          <w:sz w:val="24"/>
        </w:rPr>
        <w:t>（四）德育</w:t>
      </w:r>
      <w:r>
        <w:rPr>
          <w:rFonts w:ascii="宋体" w:hAnsi="宋体" w:cs="宋体" w:hint="eastAsia"/>
          <w:b/>
          <w:sz w:val="24"/>
        </w:rPr>
        <w:t>：</w:t>
      </w:r>
      <w:proofErr w:type="gramStart"/>
      <w:r>
        <w:rPr>
          <w:rFonts w:ascii="宋体" w:hAnsi="宋体" w:cs="宋体" w:hint="eastAsia"/>
          <w:b/>
          <w:sz w:val="24"/>
        </w:rPr>
        <w:t>做宽育人</w:t>
      </w:r>
      <w:proofErr w:type="gramEnd"/>
      <w:r>
        <w:rPr>
          <w:rFonts w:ascii="宋体" w:hAnsi="宋体" w:cs="宋体" w:hint="eastAsia"/>
          <w:b/>
          <w:sz w:val="24"/>
        </w:rPr>
        <w:t>线</w:t>
      </w:r>
    </w:p>
    <w:p w:rsidR="00A049C6" w:rsidRPr="00DE70B7" w:rsidRDefault="00A049C6" w:rsidP="007D0E55">
      <w:pPr>
        <w:spacing w:line="360" w:lineRule="auto"/>
        <w:ind w:firstLineChars="200" w:firstLine="480"/>
        <w:rPr>
          <w:rFonts w:cs="Calibri"/>
          <w:sz w:val="24"/>
        </w:rPr>
      </w:pPr>
      <w:r w:rsidRPr="00DE70B7">
        <w:rPr>
          <w:rFonts w:cs="Calibri"/>
          <w:sz w:val="24"/>
        </w:rPr>
        <w:t>10.</w:t>
      </w:r>
      <w:r w:rsidRPr="00DE70B7">
        <w:rPr>
          <w:rFonts w:ascii="宋体" w:hAnsi="宋体" w:cs="宋体" w:hint="eastAsia"/>
          <w:b/>
          <w:sz w:val="24"/>
          <w:szCs w:val="24"/>
        </w:rPr>
        <w:t>丰富校园文化。</w:t>
      </w:r>
      <w:r w:rsidRPr="00DE70B7">
        <w:rPr>
          <w:rFonts w:ascii="宋体" w:hAnsi="宋体" w:cs="宋体" w:hint="eastAsia"/>
          <w:kern w:val="0"/>
          <w:sz w:val="24"/>
          <w:lang w:val="zh-CN"/>
        </w:rPr>
        <w:t>以迎接中国共产党成立</w:t>
      </w:r>
      <w:r w:rsidRPr="00DE70B7">
        <w:rPr>
          <w:rFonts w:ascii="宋体" w:hAnsi="宋体" w:cs="宋体"/>
          <w:kern w:val="0"/>
          <w:sz w:val="24"/>
          <w:lang w:val="zh-CN"/>
        </w:rPr>
        <w:t>100</w:t>
      </w:r>
      <w:r w:rsidRPr="00DE70B7">
        <w:rPr>
          <w:rFonts w:ascii="宋体" w:hAnsi="宋体" w:cs="宋体" w:hint="eastAsia"/>
          <w:kern w:val="0"/>
          <w:sz w:val="24"/>
          <w:lang w:val="zh-CN"/>
        </w:rPr>
        <w:t>周年为契机，开展“童心向党</w:t>
      </w:r>
      <w:r w:rsidRPr="00DE70B7">
        <w:rPr>
          <w:rFonts w:ascii="宋体" w:hAnsi="宋体" w:cs="宋体"/>
          <w:kern w:val="0"/>
          <w:sz w:val="24"/>
          <w:lang w:val="zh-CN"/>
        </w:rPr>
        <w:t xml:space="preserve"> </w:t>
      </w:r>
      <w:r w:rsidRPr="00DE70B7">
        <w:rPr>
          <w:rFonts w:ascii="宋体" w:hAnsi="宋体" w:cs="宋体" w:hint="eastAsia"/>
          <w:kern w:val="0"/>
          <w:sz w:val="24"/>
          <w:lang w:val="zh-CN"/>
        </w:rPr>
        <w:t>奋斗有我”系列主题活动，抓好“四史”学习教育。充分利用抗击疫情中涌现出来的典型人物和先进事迹，开展劳动教育的学习活动。</w:t>
      </w:r>
      <w:r w:rsidRPr="00DE70B7">
        <w:rPr>
          <w:rFonts w:ascii="宋体" w:hAnsi="宋体" w:hint="eastAsia"/>
          <w:sz w:val="24"/>
          <w:szCs w:val="24"/>
        </w:rPr>
        <w:t>探索心理健康教育、疫情防控举措、校园文化特色相融合的工作途径，营造平安健康文明校园。</w:t>
      </w:r>
      <w:r w:rsidRPr="00DE70B7">
        <w:rPr>
          <w:rFonts w:ascii="宋体" w:hAnsi="宋体" w:cs="宋体" w:hint="eastAsia"/>
          <w:sz w:val="24"/>
          <w:szCs w:val="24"/>
        </w:rPr>
        <w:t>以各类校园文化节为载体，整合有效资源，丰富“绿色”文化活动，培养“尚礼善言”海华学子。</w:t>
      </w:r>
    </w:p>
    <w:p w:rsidR="009F59B5" w:rsidRDefault="009F59B5" w:rsidP="007D0E55">
      <w:pPr>
        <w:spacing w:line="360" w:lineRule="auto"/>
        <w:ind w:firstLineChars="250" w:firstLine="600"/>
        <w:rPr>
          <w:rFonts w:cs="Calibri" w:hint="eastAsia"/>
          <w:sz w:val="24"/>
        </w:rPr>
      </w:pPr>
    </w:p>
    <w:p w:rsidR="00A049C6" w:rsidRPr="00DE70B7" w:rsidRDefault="00A049C6" w:rsidP="007D0E55">
      <w:pPr>
        <w:spacing w:line="360" w:lineRule="auto"/>
        <w:ind w:firstLineChars="250" w:firstLine="600"/>
        <w:rPr>
          <w:rFonts w:ascii="宋体" w:cs="宋体"/>
          <w:sz w:val="24"/>
          <w:szCs w:val="24"/>
        </w:rPr>
      </w:pPr>
      <w:bookmarkStart w:id="0" w:name="_GoBack"/>
      <w:bookmarkEnd w:id="0"/>
      <w:r w:rsidRPr="00DE70B7">
        <w:rPr>
          <w:rFonts w:cs="Calibri"/>
          <w:sz w:val="24"/>
        </w:rPr>
        <w:lastRenderedPageBreak/>
        <w:t>11.</w:t>
      </w:r>
      <w:r w:rsidRPr="00DE70B7">
        <w:rPr>
          <w:rFonts w:ascii="宋体" w:hAnsi="宋体" w:cs="宋体" w:hint="eastAsia"/>
          <w:b/>
          <w:sz w:val="24"/>
          <w:szCs w:val="24"/>
        </w:rPr>
        <w:t>扎实育德能力。</w:t>
      </w:r>
      <w:r w:rsidRPr="00DE70B7">
        <w:rPr>
          <w:rFonts w:ascii="宋体" w:hAnsi="宋体" w:cs="宋体" w:hint="eastAsia"/>
          <w:sz w:val="24"/>
          <w:szCs w:val="24"/>
        </w:rPr>
        <w:t>加强班主任工作后疫情时代的实务校本培训，根据疫情防控常态化管理和德育课程实施的侧重点，有序</w:t>
      </w:r>
      <w:r w:rsidRPr="00DE70B7">
        <w:rPr>
          <w:rFonts w:ascii="宋体" w:hAnsi="宋体" w:cs="宋体" w:hint="eastAsia"/>
          <w:kern w:val="0"/>
          <w:sz w:val="24"/>
          <w:lang w:val="zh-CN"/>
        </w:rPr>
        <w:t>进行培训，提高班主任建班育人的实践能力和家庭教育的指导能力。</w:t>
      </w:r>
      <w:r w:rsidRPr="00DE70B7">
        <w:rPr>
          <w:rFonts w:ascii="宋体" w:hAnsi="宋体" w:cs="宋体" w:hint="eastAsia"/>
          <w:sz w:val="24"/>
          <w:szCs w:val="24"/>
        </w:rPr>
        <w:t>明确育人责任，细化常规管理要求，完善管理评价，以训促教，提升德育队伍专业化水平和育德能力。</w:t>
      </w:r>
    </w:p>
    <w:p w:rsidR="00A049C6" w:rsidRPr="00DE70B7" w:rsidRDefault="00A049C6" w:rsidP="00400C3B">
      <w:pPr>
        <w:spacing w:line="360" w:lineRule="auto"/>
        <w:ind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（五）信息</w:t>
      </w:r>
      <w:r>
        <w:rPr>
          <w:rFonts w:ascii="宋体" w:hAnsi="宋体" w:cs="宋体"/>
          <w:b/>
          <w:sz w:val="24"/>
        </w:rPr>
        <w:t>:</w:t>
      </w:r>
      <w:r>
        <w:rPr>
          <w:rFonts w:ascii="宋体" w:hAnsi="宋体" w:cs="宋体" w:hint="eastAsia"/>
          <w:b/>
          <w:sz w:val="24"/>
        </w:rPr>
        <w:t>做好共生线</w:t>
      </w:r>
    </w:p>
    <w:p w:rsidR="00A049C6" w:rsidRPr="00DE70B7" w:rsidRDefault="00A049C6" w:rsidP="007D0E55">
      <w:pPr>
        <w:spacing w:line="360" w:lineRule="auto"/>
        <w:ind w:firstLineChars="224" w:firstLine="538"/>
        <w:rPr>
          <w:rFonts w:ascii="宋体"/>
          <w:b/>
          <w:sz w:val="24"/>
          <w:szCs w:val="24"/>
        </w:rPr>
      </w:pPr>
      <w:r w:rsidRPr="00DE70B7">
        <w:rPr>
          <w:rFonts w:ascii="宋体" w:hAnsi="宋体"/>
          <w:sz w:val="24"/>
          <w:szCs w:val="24"/>
        </w:rPr>
        <w:t>12.</w:t>
      </w:r>
      <w:r w:rsidRPr="00DE70B7">
        <w:rPr>
          <w:rFonts w:ascii="宋体" w:hAnsi="宋体" w:hint="eastAsia"/>
          <w:b/>
          <w:sz w:val="24"/>
          <w:szCs w:val="24"/>
        </w:rPr>
        <w:t>调整常规重点。</w:t>
      </w:r>
      <w:r w:rsidRPr="00DE70B7">
        <w:rPr>
          <w:rFonts w:ascii="宋体" w:hAnsi="宋体" w:hint="eastAsia"/>
          <w:sz w:val="24"/>
          <w:szCs w:val="24"/>
        </w:rPr>
        <w:t>根据学校防疫工作的统筹安排，及时调整信息科技学科课堂教学工作。按照市区要求规范执行上课防疫措施。保持电脑房通风，督促电脑房定时消毒，对学生加强卫生安全教育，确保计算机房专用教室卫生、安全。</w:t>
      </w:r>
    </w:p>
    <w:p w:rsidR="00271995" w:rsidRPr="000D393B" w:rsidRDefault="00A049C6" w:rsidP="000D393B">
      <w:pPr>
        <w:spacing w:line="360" w:lineRule="auto"/>
        <w:ind w:firstLine="480"/>
        <w:rPr>
          <w:rFonts w:ascii="宋体"/>
          <w:sz w:val="24"/>
          <w:szCs w:val="24"/>
          <w:shd w:val="pct15" w:color="auto" w:fill="FFFFFF"/>
        </w:rPr>
      </w:pPr>
      <w:r w:rsidRPr="00DE70B7">
        <w:rPr>
          <w:rFonts w:ascii="宋体" w:hAnsi="宋体"/>
          <w:sz w:val="24"/>
          <w:szCs w:val="24"/>
        </w:rPr>
        <w:t>13.</w:t>
      </w:r>
      <w:r w:rsidRPr="00DE70B7">
        <w:rPr>
          <w:rFonts w:ascii="宋体" w:hAnsi="宋体" w:hint="eastAsia"/>
          <w:b/>
          <w:sz w:val="24"/>
          <w:szCs w:val="24"/>
        </w:rPr>
        <w:t>保障课程推进。</w:t>
      </w:r>
      <w:r w:rsidRPr="00DE70B7">
        <w:rPr>
          <w:rFonts w:ascii="宋体" w:hAnsi="宋体" w:hint="eastAsia"/>
          <w:sz w:val="24"/>
          <w:szCs w:val="24"/>
        </w:rPr>
        <w:t>结合课程领导力项目的研究实施，</w:t>
      </w:r>
      <w:r w:rsidRPr="00DE70B7">
        <w:rPr>
          <w:rFonts w:ascii="宋体" w:hAnsi="宋体" w:hint="eastAsia"/>
          <w:bCs/>
          <w:sz w:val="24"/>
          <w:szCs w:val="24"/>
        </w:rPr>
        <w:t>积极探索与课题相关的信息资源与素材的收集，</w:t>
      </w:r>
      <w:r w:rsidRPr="00DE70B7">
        <w:rPr>
          <w:rFonts w:ascii="宋体" w:hAnsi="宋体" w:hint="eastAsia"/>
          <w:sz w:val="24"/>
          <w:szCs w:val="24"/>
        </w:rPr>
        <w:t>继续完善信息纵向校本课程的开发。同时，与</w:t>
      </w:r>
      <w:r w:rsidRPr="00DE70B7">
        <w:rPr>
          <w:rFonts w:hint="eastAsia"/>
          <w:sz w:val="24"/>
          <w:szCs w:val="24"/>
        </w:rPr>
        <w:t>各项目组加强沟通与联动，</w:t>
      </w:r>
      <w:r w:rsidRPr="00DE70B7">
        <w:rPr>
          <w:rFonts w:ascii="宋体" w:hAnsi="宋体" w:hint="eastAsia"/>
          <w:sz w:val="24"/>
          <w:szCs w:val="24"/>
        </w:rPr>
        <w:t>为横向各项目组</w:t>
      </w:r>
      <w:r w:rsidRPr="00DE70B7">
        <w:rPr>
          <w:rFonts w:hint="eastAsia"/>
          <w:sz w:val="24"/>
          <w:szCs w:val="24"/>
        </w:rPr>
        <w:t>提供信息技术的咨询与支撑服务。</w:t>
      </w:r>
    </w:p>
    <w:sectPr w:rsidR="00271995" w:rsidRPr="000D393B" w:rsidSect="00257BE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C4" w:rsidRDefault="00CE36C4" w:rsidP="00803D11">
      <w:r>
        <w:separator/>
      </w:r>
    </w:p>
  </w:endnote>
  <w:endnote w:type="continuationSeparator" w:id="0">
    <w:p w:rsidR="00CE36C4" w:rsidRDefault="00CE36C4" w:rsidP="0080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DGPDBG+?????">
    <w:altName w:val="Arial Unicode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C6" w:rsidRDefault="00A049C6" w:rsidP="00B928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9C6" w:rsidRDefault="00A049C6" w:rsidP="00B928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C6" w:rsidRDefault="00A049C6" w:rsidP="00B009B7">
    <w:pPr>
      <w:pStyle w:val="a4"/>
      <w:ind w:firstLineChars="2300" w:firstLine="4140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59B5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59B5">
      <w:rPr>
        <w:b/>
        <w:bCs/>
        <w:noProof/>
      </w:rPr>
      <w:t>3</w:t>
    </w:r>
    <w:r>
      <w:rPr>
        <w:b/>
        <w:bCs/>
      </w:rPr>
      <w:fldChar w:fldCharType="end"/>
    </w:r>
  </w:p>
  <w:p w:rsidR="00A049C6" w:rsidRDefault="00A049C6" w:rsidP="00B928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C4" w:rsidRDefault="00CE36C4" w:rsidP="00803D11">
      <w:r>
        <w:separator/>
      </w:r>
    </w:p>
  </w:footnote>
  <w:footnote w:type="continuationSeparator" w:id="0">
    <w:p w:rsidR="00CE36C4" w:rsidRDefault="00CE36C4" w:rsidP="0080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16D"/>
    <w:multiLevelType w:val="multilevel"/>
    <w:tmpl w:val="0C3B616D"/>
    <w:lvl w:ilvl="0">
      <w:start w:val="1"/>
      <w:numFmt w:val="decimal"/>
      <w:lvlText w:val="%1、"/>
      <w:lvlJc w:val="left"/>
      <w:pPr>
        <w:ind w:left="11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A4456BC"/>
    <w:multiLevelType w:val="multilevel"/>
    <w:tmpl w:val="1A4456BC"/>
    <w:lvl w:ilvl="0">
      <w:numFmt w:val="bullet"/>
      <w:lvlText w:val="☆"/>
      <w:lvlJc w:val="left"/>
      <w:pPr>
        <w:ind w:left="855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33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5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>
    <w:nsid w:val="43C769C5"/>
    <w:multiLevelType w:val="hybridMultilevel"/>
    <w:tmpl w:val="98407818"/>
    <w:lvl w:ilvl="0" w:tplc="1F0ED1AE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3">
    <w:nsid w:val="53385F7D"/>
    <w:multiLevelType w:val="hybridMultilevel"/>
    <w:tmpl w:val="3C1A349E"/>
    <w:lvl w:ilvl="0" w:tplc="C188F456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4">
    <w:nsid w:val="5F0D4976"/>
    <w:multiLevelType w:val="singleLevel"/>
    <w:tmpl w:val="5F0D4976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5">
    <w:nsid w:val="6410DF65"/>
    <w:multiLevelType w:val="singleLevel"/>
    <w:tmpl w:val="6410DF65"/>
    <w:lvl w:ilvl="0">
      <w:start w:val="1"/>
      <w:numFmt w:val="decimal"/>
      <w:suff w:val="space"/>
      <w:lvlText w:val="%1、"/>
      <w:lvlJc w:val="left"/>
      <w:rPr>
        <w:rFonts w:cs="Times New Roman"/>
      </w:rPr>
    </w:lvl>
  </w:abstractNum>
  <w:abstractNum w:abstractNumId="6">
    <w:nsid w:val="70066CC1"/>
    <w:multiLevelType w:val="hybridMultilevel"/>
    <w:tmpl w:val="0E08A9D2"/>
    <w:lvl w:ilvl="0" w:tplc="C3B46F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>
    <w:nsid w:val="7A0F5F13"/>
    <w:multiLevelType w:val="hybridMultilevel"/>
    <w:tmpl w:val="1F94CA8C"/>
    <w:lvl w:ilvl="0" w:tplc="5892456E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8">
    <w:nsid w:val="7E2C3EEA"/>
    <w:multiLevelType w:val="hybridMultilevel"/>
    <w:tmpl w:val="E76A5A9E"/>
    <w:lvl w:ilvl="0" w:tplc="B1082CF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B6A"/>
    <w:rsid w:val="00010081"/>
    <w:rsid w:val="0001145D"/>
    <w:rsid w:val="0003333B"/>
    <w:rsid w:val="0003384D"/>
    <w:rsid w:val="00034A87"/>
    <w:rsid w:val="000362CE"/>
    <w:rsid w:val="00037E60"/>
    <w:rsid w:val="0004238C"/>
    <w:rsid w:val="00047F1C"/>
    <w:rsid w:val="00053430"/>
    <w:rsid w:val="000602A3"/>
    <w:rsid w:val="0007565F"/>
    <w:rsid w:val="0009022D"/>
    <w:rsid w:val="0009352E"/>
    <w:rsid w:val="000955B0"/>
    <w:rsid w:val="00095BCE"/>
    <w:rsid w:val="000A266A"/>
    <w:rsid w:val="000B2C10"/>
    <w:rsid w:val="000B376D"/>
    <w:rsid w:val="000C22C4"/>
    <w:rsid w:val="000C23B4"/>
    <w:rsid w:val="000C2C0C"/>
    <w:rsid w:val="000C2DF1"/>
    <w:rsid w:val="000D1069"/>
    <w:rsid w:val="000D393B"/>
    <w:rsid w:val="000D3977"/>
    <w:rsid w:val="000F3883"/>
    <w:rsid w:val="00103080"/>
    <w:rsid w:val="0011359E"/>
    <w:rsid w:val="00113C1A"/>
    <w:rsid w:val="00124AFA"/>
    <w:rsid w:val="001318C5"/>
    <w:rsid w:val="00135253"/>
    <w:rsid w:val="001359CB"/>
    <w:rsid w:val="00142529"/>
    <w:rsid w:val="00142D4B"/>
    <w:rsid w:val="00150BF8"/>
    <w:rsid w:val="0015531C"/>
    <w:rsid w:val="00160371"/>
    <w:rsid w:val="001665B9"/>
    <w:rsid w:val="00167285"/>
    <w:rsid w:val="00167FD0"/>
    <w:rsid w:val="00173B47"/>
    <w:rsid w:val="001755F2"/>
    <w:rsid w:val="00193F9D"/>
    <w:rsid w:val="0019697F"/>
    <w:rsid w:val="001A3CE8"/>
    <w:rsid w:val="001B4DA0"/>
    <w:rsid w:val="001B7230"/>
    <w:rsid w:val="001E0B5F"/>
    <w:rsid w:val="001E1A25"/>
    <w:rsid w:val="001E1BC2"/>
    <w:rsid w:val="001E51D7"/>
    <w:rsid w:val="001E616C"/>
    <w:rsid w:val="001E7963"/>
    <w:rsid w:val="001F05D5"/>
    <w:rsid w:val="001F21C9"/>
    <w:rsid w:val="001F50D9"/>
    <w:rsid w:val="001F6A38"/>
    <w:rsid w:val="002043A9"/>
    <w:rsid w:val="00206F20"/>
    <w:rsid w:val="002142E9"/>
    <w:rsid w:val="00216B31"/>
    <w:rsid w:val="0022647A"/>
    <w:rsid w:val="002275E5"/>
    <w:rsid w:val="002342CD"/>
    <w:rsid w:val="002417F9"/>
    <w:rsid w:val="002456A0"/>
    <w:rsid w:val="00247291"/>
    <w:rsid w:val="00257BE1"/>
    <w:rsid w:val="00257DB0"/>
    <w:rsid w:val="00271995"/>
    <w:rsid w:val="002756B0"/>
    <w:rsid w:val="00280233"/>
    <w:rsid w:val="0028318C"/>
    <w:rsid w:val="002869E9"/>
    <w:rsid w:val="0029359D"/>
    <w:rsid w:val="002974C7"/>
    <w:rsid w:val="002C1266"/>
    <w:rsid w:val="002C5A46"/>
    <w:rsid w:val="002D2DA3"/>
    <w:rsid w:val="002D6417"/>
    <w:rsid w:val="002D6BAD"/>
    <w:rsid w:val="002D6D84"/>
    <w:rsid w:val="002D740A"/>
    <w:rsid w:val="002E2BC8"/>
    <w:rsid w:val="002E6374"/>
    <w:rsid w:val="002F1F9B"/>
    <w:rsid w:val="002F5ADF"/>
    <w:rsid w:val="00303A0A"/>
    <w:rsid w:val="003157F0"/>
    <w:rsid w:val="0033564F"/>
    <w:rsid w:val="0034663D"/>
    <w:rsid w:val="00354D0A"/>
    <w:rsid w:val="00373713"/>
    <w:rsid w:val="00375BCC"/>
    <w:rsid w:val="00377575"/>
    <w:rsid w:val="003B2FD6"/>
    <w:rsid w:val="003B7868"/>
    <w:rsid w:val="003C01D9"/>
    <w:rsid w:val="003D2F1C"/>
    <w:rsid w:val="003D57A5"/>
    <w:rsid w:val="003D763E"/>
    <w:rsid w:val="003E7EF0"/>
    <w:rsid w:val="003F06A8"/>
    <w:rsid w:val="003F23E1"/>
    <w:rsid w:val="003F3F3F"/>
    <w:rsid w:val="004008A3"/>
    <w:rsid w:val="00400C3B"/>
    <w:rsid w:val="00400E3D"/>
    <w:rsid w:val="00401E5A"/>
    <w:rsid w:val="00403EF6"/>
    <w:rsid w:val="004048DF"/>
    <w:rsid w:val="00415ADA"/>
    <w:rsid w:val="00417026"/>
    <w:rsid w:val="00427A85"/>
    <w:rsid w:val="00442DFD"/>
    <w:rsid w:val="00446BBA"/>
    <w:rsid w:val="00447A21"/>
    <w:rsid w:val="0045011A"/>
    <w:rsid w:val="00452E65"/>
    <w:rsid w:val="0045729A"/>
    <w:rsid w:val="004648B3"/>
    <w:rsid w:val="00466BB4"/>
    <w:rsid w:val="004811B8"/>
    <w:rsid w:val="00481A44"/>
    <w:rsid w:val="004830F1"/>
    <w:rsid w:val="00485299"/>
    <w:rsid w:val="00491724"/>
    <w:rsid w:val="004934ED"/>
    <w:rsid w:val="00495454"/>
    <w:rsid w:val="00497AE2"/>
    <w:rsid w:val="004A74C4"/>
    <w:rsid w:val="004B0C73"/>
    <w:rsid w:val="004C5BDD"/>
    <w:rsid w:val="004C71ED"/>
    <w:rsid w:val="004D187F"/>
    <w:rsid w:val="004E7EBF"/>
    <w:rsid w:val="004F091A"/>
    <w:rsid w:val="00502278"/>
    <w:rsid w:val="005070B5"/>
    <w:rsid w:val="0050789F"/>
    <w:rsid w:val="00516DD5"/>
    <w:rsid w:val="00530E9F"/>
    <w:rsid w:val="0053518A"/>
    <w:rsid w:val="00544309"/>
    <w:rsid w:val="005524FB"/>
    <w:rsid w:val="0056156D"/>
    <w:rsid w:val="00577B7E"/>
    <w:rsid w:val="00593A72"/>
    <w:rsid w:val="00595E39"/>
    <w:rsid w:val="00596C42"/>
    <w:rsid w:val="005A3D65"/>
    <w:rsid w:val="005A5CF5"/>
    <w:rsid w:val="005B01DA"/>
    <w:rsid w:val="005B17AD"/>
    <w:rsid w:val="005B1C7E"/>
    <w:rsid w:val="005B3660"/>
    <w:rsid w:val="005C12A3"/>
    <w:rsid w:val="005D36C3"/>
    <w:rsid w:val="005D44C2"/>
    <w:rsid w:val="005E6957"/>
    <w:rsid w:val="005E7663"/>
    <w:rsid w:val="005F5D35"/>
    <w:rsid w:val="00606260"/>
    <w:rsid w:val="00616360"/>
    <w:rsid w:val="00617AEF"/>
    <w:rsid w:val="006342DA"/>
    <w:rsid w:val="00662A9D"/>
    <w:rsid w:val="00673C47"/>
    <w:rsid w:val="00675E3B"/>
    <w:rsid w:val="006768A6"/>
    <w:rsid w:val="006A4FAF"/>
    <w:rsid w:val="006B2D2B"/>
    <w:rsid w:val="006B3C6C"/>
    <w:rsid w:val="006B76C6"/>
    <w:rsid w:val="006C5BC7"/>
    <w:rsid w:val="006C69A3"/>
    <w:rsid w:val="006D5824"/>
    <w:rsid w:val="006D6F1B"/>
    <w:rsid w:val="006E55C7"/>
    <w:rsid w:val="006F04D5"/>
    <w:rsid w:val="006F22B8"/>
    <w:rsid w:val="006F35C7"/>
    <w:rsid w:val="006F52A4"/>
    <w:rsid w:val="006F6DA6"/>
    <w:rsid w:val="00701349"/>
    <w:rsid w:val="007067B3"/>
    <w:rsid w:val="00717C77"/>
    <w:rsid w:val="007235F6"/>
    <w:rsid w:val="0073416C"/>
    <w:rsid w:val="00740E90"/>
    <w:rsid w:val="00744770"/>
    <w:rsid w:val="007610A2"/>
    <w:rsid w:val="00770C0F"/>
    <w:rsid w:val="00791CD7"/>
    <w:rsid w:val="0079757E"/>
    <w:rsid w:val="007A06A4"/>
    <w:rsid w:val="007A7A09"/>
    <w:rsid w:val="007B2D1C"/>
    <w:rsid w:val="007B3E26"/>
    <w:rsid w:val="007D0E55"/>
    <w:rsid w:val="007E01F9"/>
    <w:rsid w:val="007E6BCC"/>
    <w:rsid w:val="007F3117"/>
    <w:rsid w:val="0080026B"/>
    <w:rsid w:val="00803D11"/>
    <w:rsid w:val="00813CFE"/>
    <w:rsid w:val="00820619"/>
    <w:rsid w:val="00822CB6"/>
    <w:rsid w:val="008266A0"/>
    <w:rsid w:val="00830A84"/>
    <w:rsid w:val="00844B91"/>
    <w:rsid w:val="00852097"/>
    <w:rsid w:val="00857CC9"/>
    <w:rsid w:val="00864F7D"/>
    <w:rsid w:val="008818CD"/>
    <w:rsid w:val="008837D2"/>
    <w:rsid w:val="00894EEE"/>
    <w:rsid w:val="008A25F7"/>
    <w:rsid w:val="008B5FBB"/>
    <w:rsid w:val="008C48CC"/>
    <w:rsid w:val="008D7524"/>
    <w:rsid w:val="008F1406"/>
    <w:rsid w:val="008F24C9"/>
    <w:rsid w:val="00921EF8"/>
    <w:rsid w:val="0092548A"/>
    <w:rsid w:val="00925859"/>
    <w:rsid w:val="00926DDA"/>
    <w:rsid w:val="00934409"/>
    <w:rsid w:val="009448FA"/>
    <w:rsid w:val="00945CD9"/>
    <w:rsid w:val="00950224"/>
    <w:rsid w:val="009524AE"/>
    <w:rsid w:val="00953811"/>
    <w:rsid w:val="00957B41"/>
    <w:rsid w:val="00962401"/>
    <w:rsid w:val="00963E27"/>
    <w:rsid w:val="0096704B"/>
    <w:rsid w:val="009746E8"/>
    <w:rsid w:val="00977459"/>
    <w:rsid w:val="009819AF"/>
    <w:rsid w:val="00996712"/>
    <w:rsid w:val="009C0E95"/>
    <w:rsid w:val="009C5F62"/>
    <w:rsid w:val="009C660E"/>
    <w:rsid w:val="009E1134"/>
    <w:rsid w:val="009F36C9"/>
    <w:rsid w:val="009F59B5"/>
    <w:rsid w:val="00A0478A"/>
    <w:rsid w:val="00A049C6"/>
    <w:rsid w:val="00A418ED"/>
    <w:rsid w:val="00A45BF9"/>
    <w:rsid w:val="00A45F98"/>
    <w:rsid w:val="00A46C8B"/>
    <w:rsid w:val="00A471C6"/>
    <w:rsid w:val="00A53E55"/>
    <w:rsid w:val="00A63357"/>
    <w:rsid w:val="00A6492A"/>
    <w:rsid w:val="00A67A2C"/>
    <w:rsid w:val="00A816D0"/>
    <w:rsid w:val="00A8595A"/>
    <w:rsid w:val="00A8613C"/>
    <w:rsid w:val="00A90C95"/>
    <w:rsid w:val="00A964E3"/>
    <w:rsid w:val="00AA5E24"/>
    <w:rsid w:val="00AB04DE"/>
    <w:rsid w:val="00AB3DDE"/>
    <w:rsid w:val="00AB43D3"/>
    <w:rsid w:val="00AC1BCC"/>
    <w:rsid w:val="00AE4A70"/>
    <w:rsid w:val="00AE4EB6"/>
    <w:rsid w:val="00B009B7"/>
    <w:rsid w:val="00B03BDA"/>
    <w:rsid w:val="00B33C0B"/>
    <w:rsid w:val="00B43F47"/>
    <w:rsid w:val="00B52EB4"/>
    <w:rsid w:val="00B7086A"/>
    <w:rsid w:val="00B73ED9"/>
    <w:rsid w:val="00B7777D"/>
    <w:rsid w:val="00B81B12"/>
    <w:rsid w:val="00B822FE"/>
    <w:rsid w:val="00B83D98"/>
    <w:rsid w:val="00B8675B"/>
    <w:rsid w:val="00B92826"/>
    <w:rsid w:val="00B96334"/>
    <w:rsid w:val="00BA3D92"/>
    <w:rsid w:val="00BB52AE"/>
    <w:rsid w:val="00BD5B6A"/>
    <w:rsid w:val="00BD7B49"/>
    <w:rsid w:val="00BE19CC"/>
    <w:rsid w:val="00BE313A"/>
    <w:rsid w:val="00BE7F8C"/>
    <w:rsid w:val="00BF074F"/>
    <w:rsid w:val="00BF0CD5"/>
    <w:rsid w:val="00BF5059"/>
    <w:rsid w:val="00C0590E"/>
    <w:rsid w:val="00C0792F"/>
    <w:rsid w:val="00C1195C"/>
    <w:rsid w:val="00C12409"/>
    <w:rsid w:val="00C313EE"/>
    <w:rsid w:val="00C55CA9"/>
    <w:rsid w:val="00C56C7A"/>
    <w:rsid w:val="00C57026"/>
    <w:rsid w:val="00C67E71"/>
    <w:rsid w:val="00C7517F"/>
    <w:rsid w:val="00C86CF6"/>
    <w:rsid w:val="00C9658F"/>
    <w:rsid w:val="00C97064"/>
    <w:rsid w:val="00CC00A6"/>
    <w:rsid w:val="00CC5C70"/>
    <w:rsid w:val="00CC7A28"/>
    <w:rsid w:val="00CC7CAA"/>
    <w:rsid w:val="00CD05B2"/>
    <w:rsid w:val="00CE36C4"/>
    <w:rsid w:val="00CE3713"/>
    <w:rsid w:val="00CE3BD0"/>
    <w:rsid w:val="00CE6442"/>
    <w:rsid w:val="00CF567E"/>
    <w:rsid w:val="00CF6750"/>
    <w:rsid w:val="00D0707F"/>
    <w:rsid w:val="00D228C0"/>
    <w:rsid w:val="00D235C2"/>
    <w:rsid w:val="00D240E7"/>
    <w:rsid w:val="00D24D84"/>
    <w:rsid w:val="00D25694"/>
    <w:rsid w:val="00D27CF9"/>
    <w:rsid w:val="00D3306D"/>
    <w:rsid w:val="00D3459A"/>
    <w:rsid w:val="00D35231"/>
    <w:rsid w:val="00D365C6"/>
    <w:rsid w:val="00D366A6"/>
    <w:rsid w:val="00D36FC0"/>
    <w:rsid w:val="00D47576"/>
    <w:rsid w:val="00D514EF"/>
    <w:rsid w:val="00D51E83"/>
    <w:rsid w:val="00D52369"/>
    <w:rsid w:val="00D56F63"/>
    <w:rsid w:val="00D77EC3"/>
    <w:rsid w:val="00D82284"/>
    <w:rsid w:val="00D9033A"/>
    <w:rsid w:val="00DA394C"/>
    <w:rsid w:val="00DA6B71"/>
    <w:rsid w:val="00DD3663"/>
    <w:rsid w:val="00DD53D6"/>
    <w:rsid w:val="00DE70B7"/>
    <w:rsid w:val="00DE71B9"/>
    <w:rsid w:val="00DF4C30"/>
    <w:rsid w:val="00E03D53"/>
    <w:rsid w:val="00E04709"/>
    <w:rsid w:val="00E06AD2"/>
    <w:rsid w:val="00E117AB"/>
    <w:rsid w:val="00E17DAC"/>
    <w:rsid w:val="00E211B2"/>
    <w:rsid w:val="00E37B9F"/>
    <w:rsid w:val="00E42BB9"/>
    <w:rsid w:val="00E573E4"/>
    <w:rsid w:val="00E67E80"/>
    <w:rsid w:val="00E719F1"/>
    <w:rsid w:val="00E73869"/>
    <w:rsid w:val="00E8063C"/>
    <w:rsid w:val="00E8152C"/>
    <w:rsid w:val="00E823D9"/>
    <w:rsid w:val="00E83DB7"/>
    <w:rsid w:val="00E876A8"/>
    <w:rsid w:val="00EC3588"/>
    <w:rsid w:val="00ED0FE3"/>
    <w:rsid w:val="00ED50D8"/>
    <w:rsid w:val="00EE4694"/>
    <w:rsid w:val="00EF05F5"/>
    <w:rsid w:val="00F012CB"/>
    <w:rsid w:val="00F0345D"/>
    <w:rsid w:val="00F07CFC"/>
    <w:rsid w:val="00F13B72"/>
    <w:rsid w:val="00F22560"/>
    <w:rsid w:val="00F25EA1"/>
    <w:rsid w:val="00F26F46"/>
    <w:rsid w:val="00F26F81"/>
    <w:rsid w:val="00F27CF0"/>
    <w:rsid w:val="00F33BDB"/>
    <w:rsid w:val="00F425E7"/>
    <w:rsid w:val="00F43F12"/>
    <w:rsid w:val="00F67FF5"/>
    <w:rsid w:val="00F77050"/>
    <w:rsid w:val="00F874E8"/>
    <w:rsid w:val="00FC172D"/>
    <w:rsid w:val="00FC54E0"/>
    <w:rsid w:val="00FC77C1"/>
    <w:rsid w:val="00FD268E"/>
    <w:rsid w:val="00FD46F1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03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locked/>
    <w:rsid w:val="00803D11"/>
    <w:rPr>
      <w:sz w:val="18"/>
    </w:rPr>
  </w:style>
  <w:style w:type="paragraph" w:styleId="a4">
    <w:name w:val="footer"/>
    <w:basedOn w:val="a"/>
    <w:link w:val="Char0"/>
    <w:uiPriority w:val="99"/>
    <w:rsid w:val="00803D1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803D11"/>
    <w:rPr>
      <w:sz w:val="18"/>
    </w:rPr>
  </w:style>
  <w:style w:type="table" w:styleId="a5">
    <w:name w:val="Table Grid"/>
    <w:basedOn w:val="a1"/>
    <w:uiPriority w:val="99"/>
    <w:rsid w:val="00F874E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uiPriority w:val="99"/>
    <w:rsid w:val="004048DF"/>
    <w:rPr>
      <w:rFonts w:cs="Times New Roman"/>
    </w:rPr>
  </w:style>
  <w:style w:type="paragraph" w:styleId="a7">
    <w:name w:val="annotation text"/>
    <w:basedOn w:val="a"/>
    <w:link w:val="Char1"/>
    <w:uiPriority w:val="99"/>
    <w:rsid w:val="001E7963"/>
    <w:pPr>
      <w:jc w:val="left"/>
    </w:pPr>
    <w:rPr>
      <w:sz w:val="22"/>
      <w:szCs w:val="20"/>
    </w:rPr>
  </w:style>
  <w:style w:type="character" w:customStyle="1" w:styleId="Char1">
    <w:name w:val="批注文字 Char"/>
    <w:link w:val="a7"/>
    <w:uiPriority w:val="99"/>
    <w:locked/>
    <w:rsid w:val="001E7963"/>
    <w:rPr>
      <w:kern w:val="2"/>
      <w:sz w:val="22"/>
    </w:rPr>
  </w:style>
  <w:style w:type="paragraph" w:styleId="a8">
    <w:name w:val="Balloon Text"/>
    <w:basedOn w:val="a"/>
    <w:link w:val="Char2"/>
    <w:uiPriority w:val="99"/>
    <w:semiHidden/>
    <w:rsid w:val="00953811"/>
    <w:rPr>
      <w:sz w:val="18"/>
      <w:szCs w:val="20"/>
    </w:rPr>
  </w:style>
  <w:style w:type="character" w:customStyle="1" w:styleId="Char2">
    <w:name w:val="批注框文本 Char"/>
    <w:link w:val="a8"/>
    <w:uiPriority w:val="99"/>
    <w:semiHidden/>
    <w:locked/>
    <w:rsid w:val="00953811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3</Pages>
  <Words>287</Words>
  <Characters>1641</Characters>
  <Application>Microsoft Office Word</Application>
  <DocSecurity>0</DocSecurity>
  <Lines>13</Lines>
  <Paragraphs>3</Paragraphs>
  <ScaleCrop>false</ScaleCrop>
  <Company>Single Studio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</cp:lastModifiedBy>
  <cp:revision>214</cp:revision>
  <cp:lastPrinted>2020-09-17T05:23:00Z</cp:lastPrinted>
  <dcterms:created xsi:type="dcterms:W3CDTF">2015-09-10T11:47:00Z</dcterms:created>
  <dcterms:modified xsi:type="dcterms:W3CDTF">2021-09-09T03:27:00Z</dcterms:modified>
</cp:coreProperties>
</file>